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932F" w14:textId="77777777" w:rsidR="005B54DC" w:rsidRDefault="005B54DC" w:rsidP="005B54DC">
      <w:r>
        <w:t>Hindu Swayamsevak Sangh USA Inc</w:t>
      </w:r>
    </w:p>
    <w:p w14:paraId="771A3AFA" w14:textId="1678E2B8" w:rsidR="005B54DC" w:rsidRDefault="005B54DC" w:rsidP="005B54DC"/>
    <w:p w14:paraId="44557EE8" w14:textId="2A8A0BAA" w:rsidR="005B54DC" w:rsidRDefault="005B54DC" w:rsidP="005B54DC">
      <w:r>
        <w:t xml:space="preserve">1. As the undersigned person, I hereby consent to my </w:t>
      </w:r>
      <w:proofErr w:type="gramStart"/>
      <w:r>
        <w:t>child</w:t>
      </w:r>
      <w:r>
        <w:t>(</w:t>
      </w:r>
      <w:proofErr w:type="gramEnd"/>
      <w:r>
        <w:t>and my family) participation in the periodic educational and recreational activity conducted by the Hindu Swayamsevak Sangh U.S.A., Inc. (“HSS”), known as “</w:t>
      </w:r>
      <w:r>
        <w:t>Hindu Heritage Camp(HHC)</w:t>
      </w:r>
      <w:r>
        <w:t>.”</w:t>
      </w:r>
    </w:p>
    <w:p w14:paraId="1EF26E50" w14:textId="77777777" w:rsidR="005B54DC" w:rsidRDefault="005B54DC" w:rsidP="005B54DC"/>
    <w:p w14:paraId="557EB958" w14:textId="2F8D8BC3" w:rsidR="005B54DC" w:rsidRDefault="005B54DC" w:rsidP="005B54DC">
      <w:r>
        <w:t xml:space="preserve">2. As the undersigned person, I hereby acknowledge that my/our participation in </w:t>
      </w:r>
      <w:r>
        <w:t>HHC</w:t>
      </w:r>
      <w:r>
        <w:t xml:space="preserve"> will include participation in athletic activities, such as sports and </w:t>
      </w:r>
      <w:proofErr w:type="spellStart"/>
      <w:r>
        <w:t>yogasanas</w:t>
      </w:r>
      <w:proofErr w:type="spellEnd"/>
      <w:r>
        <w:t xml:space="preserve">, and that participation in such athletic activities may expose me/us to the risk of bodily injury. Accordingly, I hereby further acknowledge that I have given my consent to my/our participation in </w:t>
      </w:r>
      <w:r>
        <w:t>HHC</w:t>
      </w:r>
      <w:r>
        <w:t xml:space="preserve"> having assumed the risk of bodily injury. </w:t>
      </w:r>
    </w:p>
    <w:p w14:paraId="79994D57" w14:textId="77777777" w:rsidR="005B54DC" w:rsidRDefault="005B54DC" w:rsidP="005B54DC"/>
    <w:p w14:paraId="093903C9" w14:textId="769D469E" w:rsidR="005B54DC" w:rsidRDefault="005B54DC" w:rsidP="005B54DC">
      <w:r>
        <w:t xml:space="preserve">3. As the undersigned person, </w:t>
      </w:r>
      <w:proofErr w:type="gramStart"/>
      <w:r>
        <w:t>in the event that</w:t>
      </w:r>
      <w:proofErr w:type="gramEnd"/>
      <w:r>
        <w:t xml:space="preserve"> I/We suffer bodily injury while participating in </w:t>
      </w:r>
      <w:r>
        <w:t>HHC</w:t>
      </w:r>
      <w:r>
        <w:t xml:space="preserve">, I hereby authorize HSS and its officers, directors, representatives, agents, and volunteers present at </w:t>
      </w:r>
      <w:r>
        <w:t xml:space="preserve">HHC </w:t>
      </w:r>
      <w:r>
        <w:t xml:space="preserve">to authorize any emergency medical or surgical treatment deemed to be in my/our best interest if I am otherwise unable to do so. I hereby further agree to assume full responsibility for the payment of all fees and expenses incurred for any such emergency medical or </w:t>
      </w:r>
      <w:proofErr w:type="gramStart"/>
      <w:r>
        <w:t>surgical  treatment</w:t>
      </w:r>
      <w:proofErr w:type="gramEnd"/>
      <w:r>
        <w:t xml:space="preserve"> so received by me. The following insurance policy or coverage is available to cover the cost of all fees and expenses incurred for any such emergency medical or surgical </w:t>
      </w:r>
      <w:proofErr w:type="gramStart"/>
      <w:r>
        <w:t>treatment so</w:t>
      </w:r>
      <w:proofErr w:type="gramEnd"/>
      <w:r>
        <w:t xml:space="preserve"> received by me/us:</w:t>
      </w:r>
    </w:p>
    <w:p w14:paraId="6B52EF30" w14:textId="77777777" w:rsidR="005B54DC" w:rsidRDefault="005B54DC" w:rsidP="005B54DC"/>
    <w:p w14:paraId="38A9018F" w14:textId="7E28D8DD" w:rsidR="00A935F4" w:rsidRDefault="005B54DC" w:rsidP="005B54DC">
      <w:r>
        <w:t xml:space="preserve">4. As the undersigned person, I hereby agree to RELEASE, INDEMNIFY, AND HOLD HARMLESS  HSS and its officers, directors, representatives, agents, and volunteers (“the Indemnified Parties”) from all claims for damages or injunctive relief resulting from my/our participation in </w:t>
      </w:r>
      <w:r>
        <w:t>HHC</w:t>
      </w:r>
      <w:r>
        <w:t>, including  any claim alleging that damages or injuries were caused by the NEGLIGENCE of any of the Indemnified Parties.</w:t>
      </w:r>
    </w:p>
    <w:sectPr w:rsidR="00A93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DC"/>
    <w:rsid w:val="005B54DC"/>
    <w:rsid w:val="009709E1"/>
    <w:rsid w:val="00A935F4"/>
    <w:rsid w:val="00AE78E4"/>
    <w:rsid w:val="00B45F48"/>
    <w:rsid w:val="00CD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ADB4"/>
  <w15:chartTrackingRefBased/>
  <w15:docId w15:val="{64E54CF5-FEF7-493E-8510-729DE97E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4DC"/>
    <w:rPr>
      <w:rFonts w:eastAsiaTheme="majorEastAsia" w:cstheme="majorBidi"/>
      <w:color w:val="272727" w:themeColor="text1" w:themeTint="D8"/>
    </w:rPr>
  </w:style>
  <w:style w:type="paragraph" w:styleId="Title">
    <w:name w:val="Title"/>
    <w:basedOn w:val="Normal"/>
    <w:next w:val="Normal"/>
    <w:link w:val="TitleChar"/>
    <w:uiPriority w:val="10"/>
    <w:qFormat/>
    <w:rsid w:val="005B5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4DC"/>
    <w:pPr>
      <w:spacing w:before="160"/>
      <w:jc w:val="center"/>
    </w:pPr>
    <w:rPr>
      <w:i/>
      <w:iCs/>
      <w:color w:val="404040" w:themeColor="text1" w:themeTint="BF"/>
    </w:rPr>
  </w:style>
  <w:style w:type="character" w:customStyle="1" w:styleId="QuoteChar">
    <w:name w:val="Quote Char"/>
    <w:basedOn w:val="DefaultParagraphFont"/>
    <w:link w:val="Quote"/>
    <w:uiPriority w:val="29"/>
    <w:rsid w:val="005B54DC"/>
    <w:rPr>
      <w:i/>
      <w:iCs/>
      <w:color w:val="404040" w:themeColor="text1" w:themeTint="BF"/>
    </w:rPr>
  </w:style>
  <w:style w:type="paragraph" w:styleId="ListParagraph">
    <w:name w:val="List Paragraph"/>
    <w:basedOn w:val="Normal"/>
    <w:uiPriority w:val="34"/>
    <w:qFormat/>
    <w:rsid w:val="005B54DC"/>
    <w:pPr>
      <w:ind w:left="720"/>
      <w:contextualSpacing/>
    </w:pPr>
  </w:style>
  <w:style w:type="character" w:styleId="IntenseEmphasis">
    <w:name w:val="Intense Emphasis"/>
    <w:basedOn w:val="DefaultParagraphFont"/>
    <w:uiPriority w:val="21"/>
    <w:qFormat/>
    <w:rsid w:val="005B54DC"/>
    <w:rPr>
      <w:i/>
      <w:iCs/>
      <w:color w:val="0F4761" w:themeColor="accent1" w:themeShade="BF"/>
    </w:rPr>
  </w:style>
  <w:style w:type="paragraph" w:styleId="IntenseQuote">
    <w:name w:val="Intense Quote"/>
    <w:basedOn w:val="Normal"/>
    <w:next w:val="Normal"/>
    <w:link w:val="IntenseQuoteChar"/>
    <w:uiPriority w:val="30"/>
    <w:qFormat/>
    <w:rsid w:val="005B5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4DC"/>
    <w:rPr>
      <w:i/>
      <w:iCs/>
      <w:color w:val="0F4761" w:themeColor="accent1" w:themeShade="BF"/>
    </w:rPr>
  </w:style>
  <w:style w:type="character" w:styleId="IntenseReference">
    <w:name w:val="Intense Reference"/>
    <w:basedOn w:val="DefaultParagraphFont"/>
    <w:uiPriority w:val="32"/>
    <w:qFormat/>
    <w:rsid w:val="005B5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Sanjeev</dc:creator>
  <cp:keywords/>
  <dc:description/>
  <cp:lastModifiedBy>Sharma, Sanjeev</cp:lastModifiedBy>
  <cp:revision>3</cp:revision>
  <dcterms:created xsi:type="dcterms:W3CDTF">2025-12-02T03:08:00Z</dcterms:created>
  <dcterms:modified xsi:type="dcterms:W3CDTF">2025-12-02T03:13:00Z</dcterms:modified>
</cp:coreProperties>
</file>